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2265" w:rsidRPr="00CD2265" w:rsidRDefault="00CD2265" w:rsidP="00CD2265">
      <w:pPr>
        <w:spacing w:after="0"/>
        <w:ind w:left="1416" w:right="194" w:hanging="1416"/>
        <w:rPr>
          <w:rFonts w:eastAsia="Verdana" w:cstheme="minorHAnsi"/>
          <w:b/>
          <w:i/>
        </w:rPr>
      </w:pPr>
    </w:p>
    <w:p w:rsidR="00CD2265" w:rsidRPr="00CD2265" w:rsidRDefault="00CD2265" w:rsidP="00CD2265">
      <w:pPr>
        <w:spacing w:after="0"/>
        <w:ind w:left="1416" w:right="194" w:hanging="1416"/>
        <w:rPr>
          <w:rFonts w:eastAsia="Verdana" w:cstheme="minorHAnsi"/>
          <w:b/>
          <w:i/>
        </w:rPr>
      </w:pPr>
      <w:r w:rsidRPr="00CD2265">
        <w:rPr>
          <w:rFonts w:eastAsia="Verdana" w:cstheme="minorHAnsi"/>
          <w:b/>
          <w:i/>
        </w:rPr>
        <w:t>Allegato b all’Avviso prot. 2</w:t>
      </w:r>
      <w:r w:rsidR="006B6356">
        <w:rPr>
          <w:rFonts w:eastAsia="Verdana" w:cstheme="minorHAnsi"/>
          <w:b/>
          <w:i/>
        </w:rPr>
        <w:t>2</w:t>
      </w:r>
      <w:r w:rsidRPr="00CD2265">
        <w:rPr>
          <w:rFonts w:eastAsia="Verdana" w:cstheme="minorHAnsi"/>
          <w:b/>
          <w:i/>
        </w:rPr>
        <w:t>6</w:t>
      </w:r>
      <w:r w:rsidR="006B6356">
        <w:rPr>
          <w:rFonts w:eastAsia="Verdana" w:cstheme="minorHAnsi"/>
          <w:b/>
          <w:i/>
        </w:rPr>
        <w:t>8</w:t>
      </w:r>
      <w:r w:rsidRPr="00CD2265">
        <w:rPr>
          <w:rFonts w:eastAsia="Verdana" w:cstheme="minorHAnsi"/>
          <w:b/>
          <w:i/>
        </w:rPr>
        <w:t xml:space="preserve"> del </w:t>
      </w:r>
      <w:r w:rsidR="006B6356">
        <w:rPr>
          <w:rFonts w:eastAsia="Verdana" w:cstheme="minorHAnsi"/>
          <w:b/>
          <w:i/>
        </w:rPr>
        <w:t>15</w:t>
      </w:r>
      <w:r w:rsidRPr="00CD2265">
        <w:rPr>
          <w:rFonts w:eastAsia="Verdana" w:cstheme="minorHAnsi"/>
          <w:b/>
          <w:i/>
        </w:rPr>
        <w:t>.04.2025</w:t>
      </w:r>
    </w:p>
    <w:p w:rsidR="00CD2265" w:rsidRPr="00CD2265" w:rsidRDefault="00CD2265" w:rsidP="00CD2265">
      <w:pPr>
        <w:spacing w:after="0"/>
        <w:ind w:left="1416" w:right="194" w:hanging="1416"/>
        <w:jc w:val="right"/>
        <w:rPr>
          <w:rFonts w:eastAsia="Verdana" w:cstheme="minorHAnsi"/>
          <w:i/>
        </w:rPr>
      </w:pPr>
    </w:p>
    <w:p w:rsidR="00CD2265" w:rsidRPr="00CD2265" w:rsidRDefault="00CD2265" w:rsidP="00CD2265">
      <w:pPr>
        <w:spacing w:after="0"/>
        <w:ind w:left="1416" w:right="194" w:hanging="1416"/>
        <w:jc w:val="right"/>
        <w:rPr>
          <w:rFonts w:eastAsia="Verdana" w:cstheme="minorHAnsi"/>
          <w:i/>
        </w:rPr>
      </w:pPr>
    </w:p>
    <w:p w:rsidR="00CD2265" w:rsidRPr="00CD2265" w:rsidRDefault="00CD2265" w:rsidP="00CD2265">
      <w:pPr>
        <w:spacing w:after="0"/>
        <w:ind w:left="1416" w:right="194" w:hanging="1416"/>
        <w:jc w:val="right"/>
        <w:rPr>
          <w:rFonts w:eastAsia="Verdana" w:cstheme="minorHAnsi"/>
          <w:i/>
        </w:rPr>
      </w:pPr>
      <w:r w:rsidRPr="00CD2265">
        <w:rPr>
          <w:rFonts w:eastAsia="Verdana" w:cstheme="minorHAnsi"/>
          <w:i/>
        </w:rPr>
        <w:t>Al Dirigente Scolastico del Liceo Scientifico Linguistico Statale “A.M. De Carlo”</w:t>
      </w:r>
    </w:p>
    <w:p w:rsidR="00CD2265" w:rsidRPr="00CD2265" w:rsidRDefault="00CD2265" w:rsidP="00CD2265">
      <w:pPr>
        <w:spacing w:after="0"/>
        <w:ind w:left="1416" w:right="194" w:hanging="1416"/>
        <w:jc w:val="right"/>
        <w:rPr>
          <w:rFonts w:eastAsia="Verdana" w:cstheme="minorHAnsi"/>
          <w:b/>
          <w:i/>
        </w:rPr>
      </w:pPr>
    </w:p>
    <w:p w:rsidR="00CD2265" w:rsidRPr="00CD2265" w:rsidRDefault="00CD2265" w:rsidP="00CD2265">
      <w:pPr>
        <w:spacing w:after="0"/>
        <w:ind w:left="1416" w:right="194" w:hanging="1416"/>
        <w:jc w:val="center"/>
        <w:rPr>
          <w:rFonts w:eastAsia="Verdana" w:cstheme="minorHAnsi"/>
          <w:b/>
          <w:i/>
        </w:rPr>
      </w:pPr>
      <w:r w:rsidRPr="00CD2265">
        <w:rPr>
          <w:rFonts w:eastAsia="Verdana" w:cstheme="minorHAnsi"/>
          <w:b/>
          <w:i/>
        </w:rPr>
        <w:t>Dichiarazione insussistenza cause di incompatibilità</w:t>
      </w:r>
    </w:p>
    <w:p w:rsidR="00CD2265" w:rsidRPr="00CD2265" w:rsidRDefault="00CD2265" w:rsidP="00CD2265">
      <w:pPr>
        <w:spacing w:after="0"/>
        <w:ind w:left="1416" w:right="194" w:hanging="1416"/>
        <w:jc w:val="center"/>
        <w:rPr>
          <w:rFonts w:eastAsia="Verdana" w:cstheme="minorHAnsi"/>
          <w:b/>
          <w:i/>
        </w:rPr>
      </w:pPr>
    </w:p>
    <w:p w:rsidR="00CD2265" w:rsidRPr="00CD2265" w:rsidRDefault="00CD2265" w:rsidP="00CD2265">
      <w:pPr>
        <w:spacing w:after="0"/>
        <w:ind w:right="194"/>
        <w:rPr>
          <w:rFonts w:eastAsia="Verdana" w:cstheme="minorHAnsi"/>
          <w:b/>
          <w:i/>
        </w:rPr>
      </w:pPr>
    </w:p>
    <w:p w:rsidR="00CD2265" w:rsidRPr="00CD2265" w:rsidRDefault="00CD2265" w:rsidP="00CD2265">
      <w:pPr>
        <w:spacing w:line="240" w:lineRule="auto"/>
        <w:ind w:left="2" w:hangingChars="1" w:hanging="2"/>
        <w:jc w:val="both"/>
        <w:rPr>
          <w:rFonts w:cstheme="minorHAnsi"/>
          <w:b/>
        </w:rPr>
      </w:pPr>
      <w:r w:rsidRPr="00CD2265">
        <w:rPr>
          <w:rFonts w:cstheme="minorHAnsi"/>
          <w:b/>
        </w:rPr>
        <w:t>AVVISO PUBBLICO, RIVOLTO AI DOCENTI INTERNI, PER LA SELEZIONE DI TUTOR PER LA REALIZZAZIONE DEI PERCORSI FORMATIVI LABORATORIALI CO CURRICULARI NELL’AMBITO DEL PROGETTO “Alla scoperta dei nostri talenti”</w:t>
      </w:r>
    </w:p>
    <w:p w:rsidR="00CD2265" w:rsidRPr="00CD2265" w:rsidRDefault="00CD2265" w:rsidP="00CD2265">
      <w:pPr>
        <w:spacing w:line="240" w:lineRule="auto"/>
        <w:ind w:left="2" w:hangingChars="1" w:hanging="2"/>
        <w:jc w:val="both"/>
        <w:rPr>
          <w:rFonts w:cstheme="minorHAnsi"/>
          <w:b/>
        </w:rPr>
      </w:pPr>
      <w:r w:rsidRPr="00CD2265">
        <w:rPr>
          <w:rFonts w:cstheme="minorHAnsi"/>
          <w:b/>
        </w:rPr>
        <w:t>PIANO NAZIONALE DI RIPRESA E RESILIENZA - MISSIONE 4 -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w:t>
      </w:r>
    </w:p>
    <w:p w:rsidR="00CD2265" w:rsidRPr="00CD2265" w:rsidRDefault="00CD2265" w:rsidP="00CD2265">
      <w:pPr>
        <w:autoSpaceDE w:val="0"/>
        <w:autoSpaceDN w:val="0"/>
        <w:adjustRightInd w:val="0"/>
        <w:spacing w:after="0" w:line="240" w:lineRule="auto"/>
        <w:rPr>
          <w:rFonts w:cstheme="minorHAnsi"/>
          <w:color w:val="000000"/>
        </w:rPr>
      </w:pPr>
      <w:r w:rsidRPr="00CD2265">
        <w:rPr>
          <w:rFonts w:cstheme="minorHAnsi"/>
          <w:color w:val="000000"/>
        </w:rPr>
        <w:t xml:space="preserve">TITOLO PROGETTO: </w:t>
      </w:r>
      <w:r w:rsidRPr="00CD2265">
        <w:rPr>
          <w:rFonts w:cstheme="minorHAnsi"/>
          <w:b/>
          <w:bCs/>
          <w:color w:val="000000"/>
        </w:rPr>
        <w:t xml:space="preserve">“Alla scoperta dei nostri talenti” </w:t>
      </w:r>
    </w:p>
    <w:p w:rsidR="00CD2265" w:rsidRPr="00CD2265" w:rsidRDefault="00CD2265" w:rsidP="00CD2265">
      <w:pPr>
        <w:autoSpaceDE w:val="0"/>
        <w:autoSpaceDN w:val="0"/>
        <w:adjustRightInd w:val="0"/>
        <w:spacing w:after="0" w:line="240" w:lineRule="auto"/>
        <w:rPr>
          <w:rFonts w:cstheme="minorHAnsi"/>
          <w:color w:val="000000"/>
        </w:rPr>
      </w:pPr>
      <w:r w:rsidRPr="00CD2265">
        <w:rPr>
          <w:rFonts w:cstheme="minorHAnsi"/>
          <w:color w:val="000000"/>
        </w:rPr>
        <w:t xml:space="preserve">CUP J94D21000740006 </w:t>
      </w:r>
    </w:p>
    <w:p w:rsidR="00CD2265" w:rsidRPr="00CD2265" w:rsidRDefault="00CD2265" w:rsidP="00CD2265">
      <w:pPr>
        <w:spacing w:after="0"/>
        <w:ind w:left="1416" w:right="194" w:hanging="1416"/>
        <w:jc w:val="both"/>
        <w:rPr>
          <w:rFonts w:cstheme="minorHAnsi"/>
          <w:b/>
          <w:bCs/>
          <w:color w:val="000000"/>
        </w:rPr>
      </w:pPr>
      <w:r w:rsidRPr="00CD2265">
        <w:rPr>
          <w:rFonts w:cstheme="minorHAnsi"/>
          <w:color w:val="000000"/>
        </w:rPr>
        <w:t xml:space="preserve">CNP: </w:t>
      </w:r>
      <w:r w:rsidRPr="00CD2265">
        <w:rPr>
          <w:rFonts w:cstheme="minorHAnsi"/>
          <w:b/>
          <w:bCs/>
          <w:color w:val="000000"/>
        </w:rPr>
        <w:t>M4C1I1.4-2024-1322-P-53049</w:t>
      </w:r>
    </w:p>
    <w:p w:rsidR="00CD2265" w:rsidRPr="00CD2265" w:rsidRDefault="00CD2265" w:rsidP="00CD2265">
      <w:pPr>
        <w:tabs>
          <w:tab w:val="left" w:pos="7665"/>
        </w:tabs>
        <w:spacing w:after="0" w:line="240" w:lineRule="auto"/>
        <w:jc w:val="both"/>
        <w:rPr>
          <w:rFonts w:cstheme="minorHAnsi"/>
          <w:b/>
        </w:rPr>
      </w:pPr>
    </w:p>
    <w:p w:rsidR="00CD2265" w:rsidRPr="00CD2265" w:rsidRDefault="00CD2265" w:rsidP="00CD2265">
      <w:pPr>
        <w:widowControl w:val="0"/>
        <w:autoSpaceDE w:val="0"/>
        <w:autoSpaceDN w:val="0"/>
        <w:adjustRightInd w:val="0"/>
        <w:spacing w:line="240" w:lineRule="auto"/>
        <w:ind w:left="2" w:hanging="2"/>
        <w:jc w:val="center"/>
        <w:rPr>
          <w:rFonts w:eastAsia="Trebuchet MS" w:cstheme="minorHAnsi"/>
        </w:rPr>
      </w:pPr>
    </w:p>
    <w:p w:rsidR="00CD2265" w:rsidRPr="00CD2265" w:rsidRDefault="00CD2265" w:rsidP="00CD2265">
      <w:pPr>
        <w:spacing w:beforeLines="60" w:before="144" w:afterLines="60" w:after="144"/>
        <w:ind w:hanging="2"/>
        <w:jc w:val="center"/>
        <w:rPr>
          <w:rFonts w:eastAsia="Calibri" w:cstheme="minorHAnsi"/>
          <w:b/>
          <w:bCs/>
          <w:u w:val="single"/>
        </w:rPr>
      </w:pPr>
      <w:r w:rsidRPr="00CD2265">
        <w:rPr>
          <w:rFonts w:cstheme="minorHAnsi"/>
          <w:b/>
          <w:bCs/>
          <w:u w:val="single"/>
        </w:rPr>
        <w:t>DICHIARAZIONE DI INESISTENZA DI CAUSA DI INCOMPATIBILITÀ E DI CONFLITTO DI INTERESSI</w:t>
      </w:r>
    </w:p>
    <w:p w:rsidR="00CD2265" w:rsidRPr="00CD2265" w:rsidRDefault="00CD2265" w:rsidP="00CD2265">
      <w:pPr>
        <w:ind w:left="2" w:hanging="2"/>
        <w:contextualSpacing/>
        <w:jc w:val="center"/>
        <w:rPr>
          <w:rFonts w:cstheme="minorHAnsi"/>
          <w:b/>
          <w:lang w:eastAsia="it-IT"/>
        </w:rPr>
      </w:pPr>
      <w:r w:rsidRPr="00CD2265">
        <w:rPr>
          <w:rFonts w:cstheme="minorHAnsi"/>
          <w:b/>
          <w:lang w:eastAsia="it-IT"/>
        </w:rPr>
        <w:t>(resa nelle forme di cui agli artt. 46 e 47 del d.P.R. n. 445 del 28 dicembre 2000)</w:t>
      </w:r>
    </w:p>
    <w:p w:rsidR="00CD2265" w:rsidRPr="00CD2265" w:rsidRDefault="00CD2265" w:rsidP="00CD2265">
      <w:pPr>
        <w:ind w:left="2" w:hanging="2"/>
        <w:rPr>
          <w:rFonts w:cstheme="minorHAnsi"/>
          <w:b/>
        </w:rPr>
      </w:pPr>
      <w:r w:rsidRPr="00CD2265">
        <w:rPr>
          <w:rFonts w:cstheme="minorHAnsi"/>
          <w:b/>
          <w:i/>
        </w:rPr>
        <w:tab/>
      </w:r>
      <w:r w:rsidRPr="00CD2265">
        <w:rPr>
          <w:rFonts w:cstheme="minorHAnsi"/>
          <w:b/>
        </w:rPr>
        <w:t xml:space="preserve">  </w:t>
      </w:r>
    </w:p>
    <w:p w:rsidR="00CD2265" w:rsidRPr="00CD2265" w:rsidRDefault="00CD2265" w:rsidP="00CD2265">
      <w:pPr>
        <w:widowControl w:val="0"/>
        <w:spacing w:line="240" w:lineRule="auto"/>
        <w:ind w:left="2" w:hanging="2"/>
        <w:rPr>
          <w:rFonts w:eastAsia="Trebuchet MS" w:cstheme="minorHAnsi"/>
          <w:color w:val="FF0000"/>
        </w:rPr>
      </w:pPr>
      <w:r w:rsidRPr="00CD2265">
        <w:rPr>
          <w:rFonts w:eastAsia="Trebuchet MS" w:cstheme="minorHAnsi"/>
        </w:rPr>
        <w:t>Il/</w:t>
      </w:r>
      <w:proofErr w:type="gramStart"/>
      <w:r w:rsidRPr="00CD2265">
        <w:rPr>
          <w:rFonts w:eastAsia="Trebuchet MS" w:cstheme="minorHAnsi"/>
        </w:rPr>
        <w:t>La  sottoscritto</w:t>
      </w:r>
      <w:proofErr w:type="gramEnd"/>
      <w:r w:rsidRPr="00CD2265">
        <w:rPr>
          <w:rFonts w:eastAsia="Trebuchet MS" w:cstheme="minorHAnsi"/>
        </w:rPr>
        <w:t xml:space="preserve">/a ________________    nato/a </w:t>
      </w:r>
      <w:proofErr w:type="spellStart"/>
      <w:r w:rsidRPr="00CD2265">
        <w:rPr>
          <w:rFonts w:eastAsia="Trebuchet MS" w:cstheme="minorHAnsi"/>
        </w:rPr>
        <w:t>a</w:t>
      </w:r>
      <w:proofErr w:type="spellEnd"/>
      <w:r w:rsidRPr="00CD2265">
        <w:rPr>
          <w:rFonts w:eastAsia="Trebuchet MS" w:cstheme="minorHAnsi"/>
        </w:rPr>
        <w:t xml:space="preserve"> ____________ (____), il _____/_____/19___       </w:t>
      </w:r>
      <w:r w:rsidRPr="00CD2265">
        <w:rPr>
          <w:rFonts w:eastAsia="Trebuchet MS" w:cstheme="minorHAnsi"/>
          <w:color w:val="FF0000"/>
        </w:rPr>
        <w:t xml:space="preserve">           </w:t>
      </w:r>
    </w:p>
    <w:p w:rsidR="00CD2265" w:rsidRPr="00CD2265" w:rsidRDefault="00CD2265" w:rsidP="00CD2265">
      <w:pPr>
        <w:widowControl w:val="0"/>
        <w:spacing w:line="240" w:lineRule="auto"/>
        <w:ind w:left="2" w:hanging="2"/>
        <w:rPr>
          <w:rFonts w:eastAsia="Calibri" w:cstheme="minorHAnsi"/>
        </w:rPr>
      </w:pPr>
      <w:r w:rsidRPr="00CD2265">
        <w:rPr>
          <w:rFonts w:eastAsia="Trebuchet MS" w:cstheme="minorHAnsi"/>
        </w:rPr>
        <w:t xml:space="preserve"> residente a __________________</w:t>
      </w:r>
      <w:proofErr w:type="spellStart"/>
      <w:r w:rsidRPr="00CD2265">
        <w:rPr>
          <w:rFonts w:eastAsia="Trebuchet MS" w:cstheme="minorHAnsi"/>
        </w:rPr>
        <w:t>cap</w:t>
      </w:r>
      <w:proofErr w:type="spellEnd"/>
      <w:r w:rsidRPr="00CD2265">
        <w:rPr>
          <w:rFonts w:eastAsia="Trebuchet MS" w:cstheme="minorHAnsi"/>
        </w:rPr>
        <w:t xml:space="preserve"> __________    via______________</w:t>
      </w:r>
      <w:proofErr w:type="gramStart"/>
      <w:r w:rsidRPr="00CD2265">
        <w:rPr>
          <w:rFonts w:eastAsia="Trebuchet MS" w:cstheme="minorHAnsi"/>
        </w:rPr>
        <w:t>_</w:t>
      </w:r>
      <w:r w:rsidRPr="00CD2265">
        <w:rPr>
          <w:rFonts w:cstheme="minorHAnsi"/>
        </w:rPr>
        <w:t xml:space="preserve"> </w:t>
      </w:r>
      <w:r w:rsidRPr="00CD2265">
        <w:rPr>
          <w:rFonts w:eastAsia="Trebuchet MS" w:cstheme="minorHAnsi"/>
        </w:rPr>
        <w:t xml:space="preserve"> </w:t>
      </w:r>
      <w:proofErr w:type="spellStart"/>
      <w:r w:rsidRPr="00CD2265">
        <w:rPr>
          <w:rFonts w:eastAsia="Trebuchet MS" w:cstheme="minorHAnsi"/>
        </w:rPr>
        <w:t>cell</w:t>
      </w:r>
      <w:proofErr w:type="spellEnd"/>
      <w:r w:rsidRPr="00CD2265">
        <w:rPr>
          <w:rFonts w:eastAsia="Trebuchet MS" w:cstheme="minorHAnsi"/>
        </w:rPr>
        <w:t>._</w:t>
      </w:r>
      <w:proofErr w:type="gramEnd"/>
      <w:r w:rsidRPr="00CD2265">
        <w:rPr>
          <w:rFonts w:eastAsia="Trebuchet MS" w:cstheme="minorHAnsi"/>
        </w:rPr>
        <w:t xml:space="preserve">______________ </w:t>
      </w:r>
    </w:p>
    <w:p w:rsidR="00CD2265" w:rsidRPr="00CD2265" w:rsidRDefault="00CD2265" w:rsidP="00CD2265">
      <w:pPr>
        <w:widowControl w:val="0"/>
        <w:spacing w:line="240" w:lineRule="auto"/>
        <w:ind w:left="2" w:hanging="2"/>
        <w:rPr>
          <w:rFonts w:cstheme="minorHAnsi"/>
        </w:rPr>
      </w:pPr>
      <w:r w:rsidRPr="00CD2265">
        <w:rPr>
          <w:rFonts w:eastAsia="Trebuchet MS" w:cstheme="minorHAnsi"/>
        </w:rPr>
        <w:t xml:space="preserve">e-mail ___________________________ C.F. _____________________ </w:t>
      </w:r>
    </w:p>
    <w:p w:rsidR="00CD2265" w:rsidRPr="00CD2265" w:rsidRDefault="00CD2265" w:rsidP="00CD2265">
      <w:pPr>
        <w:tabs>
          <w:tab w:val="left" w:pos="0"/>
        </w:tabs>
        <w:overflowPunct w:val="0"/>
        <w:autoSpaceDE w:val="0"/>
        <w:autoSpaceDN w:val="0"/>
        <w:adjustRightInd w:val="0"/>
        <w:spacing w:line="360" w:lineRule="auto"/>
        <w:ind w:left="2" w:hanging="2"/>
        <w:jc w:val="both"/>
        <w:textAlignment w:val="baseline"/>
        <w:rPr>
          <w:rFonts w:cstheme="minorHAnsi"/>
          <w:i/>
        </w:rPr>
      </w:pPr>
      <w:r w:rsidRPr="00CD2265">
        <w:rPr>
          <w:rFonts w:eastAsia="Trebuchet MS" w:cstheme="minorHAnsi"/>
        </w:rPr>
        <w:t>avendo preso visione dell’</w:t>
      </w:r>
      <w:r w:rsidRPr="00CD2265">
        <w:rPr>
          <w:rFonts w:cstheme="minorHAnsi"/>
          <w:b/>
        </w:rPr>
        <w:t xml:space="preserve">AVVISO PUBBLICO, RIVOLTO AI DOCENTI INTERNI, PER LA SELEZIONE DI TUTOR NELL’AMBITO DEL PROGETTO “Alla scoperta dei nostri talenti” </w:t>
      </w:r>
      <w:r w:rsidRPr="00CD2265">
        <w:rPr>
          <w:rFonts w:cstheme="minorHAnsi"/>
          <w:i/>
        </w:rPr>
        <w:t>PIANO NAZIONALE DI RIPRESA E RESILIENZA - MISSIONE 4 -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D.M. 19 del 02/02/24 “Interventi di tutoraggio e formazione per la riduzione dei divari negli apprendimenti e il contrasto alla dispersione scolastica”</w:t>
      </w:r>
    </w:p>
    <w:p w:rsidR="00CD2265" w:rsidRPr="00CD2265" w:rsidRDefault="00CD2265" w:rsidP="00CD2265">
      <w:pPr>
        <w:autoSpaceDE w:val="0"/>
        <w:autoSpaceDN w:val="0"/>
        <w:adjustRightInd w:val="0"/>
        <w:ind w:left="2" w:hanging="2"/>
        <w:jc w:val="both"/>
        <w:rPr>
          <w:rFonts w:cstheme="minorHAnsi"/>
          <w:b/>
        </w:rPr>
      </w:pPr>
      <w:r w:rsidRPr="00CD2265">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CD2265" w:rsidRPr="00CD2265" w:rsidRDefault="00CD2265" w:rsidP="00CD2265">
      <w:pPr>
        <w:ind w:left="2" w:hanging="2"/>
        <w:jc w:val="center"/>
        <w:rPr>
          <w:rFonts w:cstheme="minorHAnsi"/>
          <w:b/>
        </w:rPr>
      </w:pPr>
    </w:p>
    <w:p w:rsidR="00CD2265" w:rsidRPr="00CD2265" w:rsidRDefault="00CD2265" w:rsidP="00CD2265">
      <w:pPr>
        <w:ind w:left="2" w:hanging="2"/>
        <w:jc w:val="center"/>
        <w:rPr>
          <w:rFonts w:cstheme="minorHAnsi"/>
          <w:b/>
        </w:rPr>
      </w:pPr>
      <w:r w:rsidRPr="00CD2265">
        <w:rPr>
          <w:rFonts w:cstheme="minorHAnsi"/>
          <w:b/>
        </w:rPr>
        <w:t>DICHIARA</w:t>
      </w:r>
    </w:p>
    <w:p w:rsidR="00CD2265" w:rsidRPr="00CD2265" w:rsidRDefault="00CD2265" w:rsidP="00CD2265">
      <w:pPr>
        <w:ind w:left="2" w:hanging="2"/>
        <w:jc w:val="center"/>
        <w:rPr>
          <w:rFonts w:cstheme="minorHAnsi"/>
          <w:b/>
        </w:rPr>
      </w:pP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 xml:space="preserve">di non trovarsi in situazione di incompatibilità, ai sensi di quanto previsto dal d.lgs. n. 39/2013 e dall’art. 53, del d.lgs. n. 165/2001; </w:t>
      </w:r>
    </w:p>
    <w:p w:rsidR="00CD2265" w:rsidRPr="00CD2265" w:rsidRDefault="00CD2265" w:rsidP="00CD2265">
      <w:pPr>
        <w:spacing w:before="120" w:after="120"/>
        <w:ind w:left="709"/>
        <w:contextualSpacing/>
        <w:jc w:val="both"/>
        <w:rPr>
          <w:rFonts w:cstheme="minorHAnsi"/>
        </w:rPr>
      </w:pPr>
      <w:r w:rsidRPr="00CD2265">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di non trovarsi in situazioni di conflitto di interessi, anche potenziale, ai sensi dell’art. 53, comma 14, del d.lgs. n. 165/2001, che possano interferire con l’esercizio dell’incarico;</w:t>
      </w: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di aver preso piena cognizione del D.M. 26 aprile 2022, n. 105, recante il Codice di Comportamento dei dipendenti del Ministero dell’istruzione e del merito;</w:t>
      </w: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di impegnarsi a comunicare tempestivamente all’Istituzione scolastica conferente eventuali variazioni che dovessero intervenire nel corso dello svolgimento dell’incarico;</w:t>
      </w: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di impegnarsi altresì a comunicare all’Istituzione scolastica qualsiasi altra circostanza sopravvenuta di carattere ostativo rispetto all’espletamento dell’incarico;</w:t>
      </w:r>
    </w:p>
    <w:p w:rsidR="00CD2265" w:rsidRPr="00CD2265" w:rsidRDefault="00CD2265" w:rsidP="00CD2265">
      <w:pPr>
        <w:numPr>
          <w:ilvl w:val="0"/>
          <w:numId w:val="1"/>
        </w:numPr>
        <w:spacing w:before="120" w:after="120"/>
        <w:ind w:hanging="2"/>
        <w:contextualSpacing/>
        <w:jc w:val="both"/>
        <w:rPr>
          <w:rFonts w:cstheme="minorHAnsi"/>
        </w:rPr>
      </w:pPr>
      <w:r w:rsidRPr="00CD2265">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CD2265" w:rsidRPr="00CD2265" w:rsidRDefault="00CD2265" w:rsidP="00CD2265">
      <w:pPr>
        <w:spacing w:before="120" w:after="120"/>
        <w:ind w:left="709"/>
        <w:contextualSpacing/>
        <w:jc w:val="both"/>
        <w:rPr>
          <w:rFonts w:cstheme="minorHAnsi"/>
        </w:rPr>
      </w:pPr>
    </w:p>
    <w:p w:rsidR="00CD2265" w:rsidRPr="00CD2265" w:rsidRDefault="00CD2265" w:rsidP="00CD2265">
      <w:pPr>
        <w:overflowPunct w:val="0"/>
        <w:autoSpaceDE w:val="0"/>
        <w:autoSpaceDN w:val="0"/>
        <w:adjustRightInd w:val="0"/>
        <w:spacing w:before="120" w:after="120" w:line="240" w:lineRule="auto"/>
        <w:ind w:hanging="2"/>
        <w:jc w:val="both"/>
        <w:rPr>
          <w:rFonts w:eastAsia="Times New Roman" w:cstheme="minorHAnsi"/>
          <w:lang w:eastAsia="it-IT"/>
        </w:rPr>
      </w:pPr>
      <w:r w:rsidRPr="00CD2265">
        <w:rPr>
          <w:rFonts w:eastAsia="Times New Roman" w:cstheme="minorHAnsi"/>
          <w:lang w:eastAsia="it-IT"/>
        </w:rPr>
        <w:t xml:space="preserve">[…], lì […] </w:t>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p>
    <w:p w:rsidR="00CD2265" w:rsidRPr="00CD2265" w:rsidRDefault="00CD2265" w:rsidP="00CD2265">
      <w:pPr>
        <w:overflowPunct w:val="0"/>
        <w:autoSpaceDE w:val="0"/>
        <w:autoSpaceDN w:val="0"/>
        <w:adjustRightInd w:val="0"/>
        <w:spacing w:before="120" w:after="120" w:line="240" w:lineRule="auto"/>
        <w:ind w:hanging="2"/>
        <w:jc w:val="both"/>
        <w:rPr>
          <w:rFonts w:eastAsia="Times New Roman" w:cstheme="minorHAnsi"/>
          <w:lang w:eastAsia="it-IT"/>
        </w:rPr>
      </w:pP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Calibri" w:cstheme="minorHAnsi"/>
          <w:lang w:eastAsia="it-IT"/>
        </w:rPr>
        <w:t>IL DICHIARANTE</w:t>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r>
      <w:r w:rsidRPr="00CD2265">
        <w:rPr>
          <w:rFonts w:eastAsia="Times New Roman" w:cstheme="minorHAnsi"/>
          <w:lang w:eastAsia="it-IT"/>
        </w:rPr>
        <w:tab/>
        <w:t xml:space="preserve">       </w:t>
      </w:r>
      <w:bookmarkStart w:id="0" w:name="_Hlk86072743"/>
      <w:r w:rsidRPr="00CD2265">
        <w:rPr>
          <w:rFonts w:eastAsia="Times New Roman" w:cstheme="minorHAnsi"/>
          <w:lang w:eastAsia="it-IT"/>
        </w:rPr>
        <w:t xml:space="preserve">  </w:t>
      </w:r>
      <w:r w:rsidRPr="00CD2265">
        <w:rPr>
          <w:rFonts w:eastAsia="Times New Roman" w:cstheme="minorHAnsi"/>
          <w:lang w:eastAsia="it-IT"/>
        </w:rPr>
        <w:tab/>
        <w:t xml:space="preserve">              </w:t>
      </w:r>
    </w:p>
    <w:p w:rsidR="00CD2265" w:rsidRPr="00CD2265" w:rsidRDefault="00CD2265" w:rsidP="00CD2265">
      <w:pPr>
        <w:ind w:left="2" w:hanging="2"/>
        <w:jc w:val="both"/>
        <w:rPr>
          <w:rFonts w:cstheme="minorHAnsi"/>
        </w:rPr>
      </w:pPr>
      <w:r w:rsidRPr="00CD2265">
        <w:rPr>
          <w:rFonts w:cstheme="minorHAnsi"/>
        </w:rPr>
        <w:t xml:space="preserve">                      ____________________________</w:t>
      </w:r>
      <w:bookmarkEnd w:id="0"/>
    </w:p>
    <w:p w:rsidR="00CD2265" w:rsidRPr="00CD2265" w:rsidRDefault="00CD2265" w:rsidP="00CD2265">
      <w:pPr>
        <w:ind w:left="2" w:hanging="2"/>
        <w:jc w:val="both"/>
        <w:rPr>
          <w:rFonts w:cstheme="minorHAnsi"/>
          <w:b/>
          <w:u w:val="single"/>
        </w:rPr>
      </w:pPr>
    </w:p>
    <w:p w:rsidR="00CD2265" w:rsidRPr="00CD2265" w:rsidRDefault="00CD2265" w:rsidP="00CD2265">
      <w:pPr>
        <w:ind w:left="2" w:hanging="2"/>
        <w:jc w:val="both"/>
        <w:rPr>
          <w:rFonts w:cstheme="minorHAnsi"/>
        </w:rPr>
      </w:pPr>
      <w:r w:rsidRPr="00CD2265">
        <w:rPr>
          <w:rFonts w:cstheme="minorHAnsi"/>
          <w:b/>
          <w:u w:val="single"/>
        </w:rPr>
        <w:t>Allegato</w:t>
      </w:r>
      <w:r w:rsidRPr="00CD2265">
        <w:rPr>
          <w:rFonts w:cstheme="minorHAnsi"/>
        </w:rPr>
        <w:t>:</w:t>
      </w:r>
    </w:p>
    <w:p w:rsidR="00CD2265" w:rsidRPr="00CD2265" w:rsidRDefault="00CD2265" w:rsidP="00CD2265">
      <w:pPr>
        <w:numPr>
          <w:ilvl w:val="0"/>
          <w:numId w:val="2"/>
        </w:numPr>
        <w:spacing w:before="120" w:after="120" w:line="240" w:lineRule="auto"/>
        <w:ind w:left="284" w:hanging="284"/>
        <w:jc w:val="both"/>
        <w:rPr>
          <w:rFonts w:cstheme="minorHAnsi"/>
          <w:i/>
        </w:rPr>
      </w:pPr>
      <w:r w:rsidRPr="00CD2265">
        <w:rPr>
          <w:rFonts w:cstheme="minorHAnsi"/>
          <w:i/>
        </w:rPr>
        <w:t>[eventuale, ove il documento non sia sottoscritto digitalmente] copia firmata del documento di identità del sottoscrittore, in corso di validità.</w:t>
      </w:r>
    </w:p>
    <w:p w:rsidR="00CD2265" w:rsidRPr="00CD2265" w:rsidRDefault="00CD2265" w:rsidP="00CD2265">
      <w:pPr>
        <w:ind w:left="2" w:hanging="2"/>
        <w:rPr>
          <w:rFonts w:cstheme="minorHAnsi"/>
        </w:rPr>
      </w:pPr>
    </w:p>
    <w:p w:rsidR="00CD2265" w:rsidRPr="00CD2265" w:rsidRDefault="00CD2265" w:rsidP="00CD2265">
      <w:pPr>
        <w:spacing w:after="0"/>
        <w:ind w:left="1416" w:right="194" w:hanging="1416"/>
        <w:rPr>
          <w:rFonts w:cstheme="minorHAnsi"/>
        </w:rPr>
      </w:pPr>
    </w:p>
    <w:p w:rsidR="006B6356" w:rsidRPr="00CD2265" w:rsidRDefault="006B6356">
      <w:pPr>
        <w:rPr>
          <w:rFonts w:cstheme="minorHAnsi"/>
        </w:rPr>
      </w:pPr>
    </w:p>
    <w:sectPr w:rsidR="00F47058" w:rsidRPr="00CD2265" w:rsidSect="001F0A34">
      <w:headerReference w:type="default" r:id="rId7"/>
      <w:footerReference w:type="default" r:id="rId8"/>
      <w:pgSz w:w="11906" w:h="16838"/>
      <w:pgMar w:top="1417" w:right="1134" w:bottom="1134"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6356" w:rsidRDefault="006B6356">
      <w:pPr>
        <w:spacing w:after="0" w:line="240" w:lineRule="auto"/>
      </w:pPr>
      <w:r>
        <w:separator/>
      </w:r>
    </w:p>
  </w:endnote>
  <w:endnote w:type="continuationSeparator" w:id="0">
    <w:p w:rsidR="006B6356" w:rsidRDefault="006B6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6356" w:rsidRDefault="006B6356">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6356" w:rsidRDefault="006B6356">
      <w:pPr>
        <w:spacing w:after="0" w:line="240" w:lineRule="auto"/>
      </w:pPr>
      <w:r>
        <w:separator/>
      </w:r>
    </w:p>
  </w:footnote>
  <w:footnote w:type="continuationSeparator" w:id="0">
    <w:p w:rsidR="006B6356" w:rsidRDefault="006B6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6356" w:rsidRPr="0055662C" w:rsidRDefault="00CD2265" w:rsidP="0055662C">
    <w:pPr>
      <w:kinsoku w:val="0"/>
      <w:overflowPunct w:val="0"/>
      <w:autoSpaceDE w:val="0"/>
      <w:autoSpaceDN w:val="0"/>
      <w:adjustRightInd w:val="0"/>
      <w:spacing w:after="0" w:line="240" w:lineRule="auto"/>
      <w:rPr>
        <w:rFonts w:ascii="Times New Roman" w:eastAsia="Calibri" w:hAnsi="Times New Roman" w:cs="Times New Roman"/>
        <w:sz w:val="20"/>
        <w:szCs w:val="20"/>
      </w:rPr>
    </w:pPr>
    <w:r w:rsidRPr="0055662C">
      <w:rPr>
        <w:rFonts w:ascii="Times New Roman" w:eastAsia="Calibri" w:hAnsi="Times New Roman" w:cs="Times New Roman"/>
        <w:noProof/>
        <w:sz w:val="24"/>
        <w:szCs w:val="24"/>
        <w:lang w:eastAsia="it-IT"/>
      </w:rPr>
      <w:drawing>
        <wp:anchor distT="0" distB="0" distL="114300" distR="114300" simplePos="0" relativeHeight="251662336" behindDoc="1" locked="0" layoutInCell="1" allowOverlap="1" wp14:anchorId="52220218" wp14:editId="7DB735C5">
          <wp:simplePos x="0" y="0"/>
          <wp:positionH relativeFrom="column">
            <wp:posOffset>3352165</wp:posOffset>
          </wp:positionH>
          <wp:positionV relativeFrom="paragraph">
            <wp:posOffset>-173355</wp:posOffset>
          </wp:positionV>
          <wp:extent cx="1788083" cy="495300"/>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
                    <a:extLst>
                      <a:ext uri="{28A0092B-C50C-407E-A947-70E740481C1C}">
                        <a14:useLocalDpi xmlns:a14="http://schemas.microsoft.com/office/drawing/2010/main" val="0"/>
                      </a:ext>
                    </a:extLst>
                  </a:blip>
                  <a:stretch>
                    <a:fillRect/>
                  </a:stretch>
                </pic:blipFill>
                <pic:spPr>
                  <a:xfrm>
                    <a:off x="0" y="0"/>
                    <a:ext cx="1788083" cy="4953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4"/>
        <w:szCs w:val="24"/>
        <w:lang w:eastAsia="it-IT"/>
      </w:rPr>
      <w:drawing>
        <wp:anchor distT="0" distB="0" distL="114300" distR="114300" simplePos="0" relativeHeight="251661312" behindDoc="1" locked="0" layoutInCell="1" allowOverlap="1" wp14:anchorId="7896CBB6" wp14:editId="4C11FCC7">
          <wp:simplePos x="0" y="0"/>
          <wp:positionH relativeFrom="column">
            <wp:posOffset>5233035</wp:posOffset>
          </wp:positionH>
          <wp:positionV relativeFrom="paragraph">
            <wp:posOffset>-268605</wp:posOffset>
          </wp:positionV>
          <wp:extent cx="1504950" cy="780117"/>
          <wp:effectExtent l="0" t="0" r="0" b="127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4950" cy="780117"/>
                  </a:xfrm>
                  <a:prstGeom prst="rect">
                    <a:avLst/>
                  </a:prstGeom>
                </pic:spPr>
              </pic:pic>
            </a:graphicData>
          </a:graphic>
        </wp:anchor>
      </w:drawing>
    </w:r>
    <w:r w:rsidRPr="0055662C">
      <w:rPr>
        <w:rFonts w:ascii="Times New Roman" w:eastAsia="Calibri" w:hAnsi="Times New Roman" w:cs="Times New Roman"/>
        <w:noProof/>
        <w:sz w:val="24"/>
        <w:szCs w:val="24"/>
        <w:lang w:eastAsia="it-IT"/>
      </w:rPr>
      <w:drawing>
        <wp:anchor distT="0" distB="0" distL="114300" distR="114300" simplePos="0" relativeHeight="251660288" behindDoc="1" locked="0" layoutInCell="1" allowOverlap="1" wp14:anchorId="691B3B47" wp14:editId="54BDFC97">
          <wp:simplePos x="0" y="0"/>
          <wp:positionH relativeFrom="column">
            <wp:posOffset>1584960</wp:posOffset>
          </wp:positionH>
          <wp:positionV relativeFrom="paragraph">
            <wp:posOffset>-123768</wp:posOffset>
          </wp:positionV>
          <wp:extent cx="1528634" cy="457200"/>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extgeneu_e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28634" cy="4572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0"/>
        <w:szCs w:val="20"/>
        <w:lang w:eastAsia="it-IT"/>
      </w:rPr>
      <w:drawing>
        <wp:anchor distT="0" distB="0" distL="114300" distR="114300" simplePos="0" relativeHeight="251659264" behindDoc="1" locked="0" layoutInCell="1" allowOverlap="1" wp14:anchorId="179018FB" wp14:editId="0E1B0CC9">
          <wp:simplePos x="0" y="0"/>
          <wp:positionH relativeFrom="column">
            <wp:posOffset>-215265</wp:posOffset>
          </wp:positionH>
          <wp:positionV relativeFrom="paragraph">
            <wp:posOffset>-172720</wp:posOffset>
          </wp:positionV>
          <wp:extent cx="1495425" cy="611172"/>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futura-logo-piattaform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5425" cy="611172"/>
                  </a:xfrm>
                  <a:prstGeom prst="rect">
                    <a:avLst/>
                  </a:prstGeom>
                </pic:spPr>
              </pic:pic>
            </a:graphicData>
          </a:graphic>
          <wp14:sizeRelH relativeFrom="margin">
            <wp14:pctWidth>0</wp14:pctWidth>
          </wp14:sizeRelH>
          <wp14:sizeRelV relativeFrom="margin">
            <wp14:pctHeight>0</wp14:pctHeight>
          </wp14:sizeRelV>
        </wp:anchor>
      </w:drawing>
    </w:r>
  </w:p>
  <w:p w:rsidR="006B6356" w:rsidRDefault="006B635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num w:numId="1" w16cid:durableId="11193706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2225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A9D"/>
    <w:rsid w:val="001B7FA8"/>
    <w:rsid w:val="00270B0D"/>
    <w:rsid w:val="006B6356"/>
    <w:rsid w:val="00CD2265"/>
    <w:rsid w:val="00F12A9D"/>
    <w:rsid w:val="00F500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AA6A"/>
  <w15:chartTrackingRefBased/>
  <w15:docId w15:val="{B9A7C2DE-A3DD-47BA-81CE-18B63263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D2265"/>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qFormat/>
    <w:rsid w:val="00CD226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D2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Rascato</dc:creator>
  <cp:keywords/>
  <dc:description/>
  <cp:lastModifiedBy>giovannirascato670@gmail.com</cp:lastModifiedBy>
  <cp:revision>3</cp:revision>
  <dcterms:created xsi:type="dcterms:W3CDTF">2025-04-16T11:32:00Z</dcterms:created>
  <dcterms:modified xsi:type="dcterms:W3CDTF">2025-04-16T14:17:00Z</dcterms:modified>
</cp:coreProperties>
</file>